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60BC" w:rsidRDefault="00E860BC" w:rsidP="00E860BC">
      <w:pPr>
        <w:jc w:val="center"/>
        <w:rPr>
          <w:b/>
          <w:sz w:val="28"/>
        </w:rPr>
      </w:pPr>
      <w:r>
        <w:rPr>
          <w:b/>
          <w:sz w:val="28"/>
        </w:rPr>
        <w:t>87</w:t>
      </w:r>
      <w:r>
        <w:rPr>
          <w:rFonts w:hint="eastAsia"/>
          <w:b/>
          <w:sz w:val="28"/>
        </w:rPr>
        <w:t>优秀研究项目奖学金评选方案</w:t>
      </w:r>
    </w:p>
    <w:p w:rsidR="00E860BC" w:rsidRDefault="00E860BC" w:rsidP="00E860BC">
      <w:pPr>
        <w:jc w:val="center"/>
      </w:pPr>
    </w:p>
    <w:p w:rsidR="00E860BC" w:rsidRPr="00D52621" w:rsidRDefault="00E860BC" w:rsidP="00E860BC">
      <w:pPr>
        <w:rPr>
          <w:rFonts w:ascii="仿宋_GB2312" w:eastAsia="仿宋_GB2312"/>
          <w:b/>
          <w:sz w:val="28"/>
          <w:szCs w:val="28"/>
        </w:rPr>
      </w:pPr>
      <w:r w:rsidRPr="00D52621">
        <w:rPr>
          <w:rFonts w:ascii="仿宋_GB2312" w:eastAsia="仿宋_GB2312" w:hint="eastAsia"/>
          <w:b/>
          <w:sz w:val="28"/>
          <w:szCs w:val="28"/>
        </w:rPr>
        <w:t>一、87奖学金简介</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1、基金情况：由1987级校友捐赠。</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2、奖学金设置：用于支持本科生科研，奖励生命科学学院本科生个人或团队的优秀研究项目。</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1）设置一等奖1项，奖励20000元。</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2）设置二等奖2项，奖励10000元。</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3）设置三等奖3-5项，奖励8000元。</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4）设置最佳人气奖1项，奖励5000元。</w:t>
      </w:r>
    </w:p>
    <w:p w:rsidR="00E860BC" w:rsidRPr="00D52621" w:rsidRDefault="00E860BC" w:rsidP="00E860BC">
      <w:pPr>
        <w:rPr>
          <w:rFonts w:ascii="仿宋_GB2312" w:eastAsia="仿宋_GB2312"/>
          <w:sz w:val="28"/>
          <w:szCs w:val="28"/>
        </w:rPr>
      </w:pPr>
    </w:p>
    <w:p w:rsidR="00E860BC" w:rsidRPr="00D52621" w:rsidRDefault="00E860BC" w:rsidP="00E860BC">
      <w:pPr>
        <w:rPr>
          <w:rFonts w:ascii="仿宋_GB2312" w:eastAsia="仿宋_GB2312"/>
          <w:b/>
          <w:sz w:val="28"/>
          <w:szCs w:val="28"/>
        </w:rPr>
      </w:pPr>
      <w:r w:rsidRPr="00D52621">
        <w:rPr>
          <w:rFonts w:ascii="仿宋_GB2312" w:eastAsia="仿宋_GB2312" w:hint="eastAsia"/>
          <w:b/>
          <w:sz w:val="28"/>
          <w:szCs w:val="28"/>
        </w:rPr>
        <w:t>二、参评条件</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1、项目团队成员均为北京大学在读本科生，其中第一完成人须为生命科学学院学籍。</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2、项目团队中生命科学学院本科生对项目的总贡献量须超过50%。</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3、项目团队中贡献在30%以上的成员所修科目没有不及格，或不及格科目已经重修完毕。</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4、项目满足下面至少一项：</w:t>
      </w:r>
    </w:p>
    <w:p w:rsidR="00E860BC" w:rsidRPr="00D52621" w:rsidRDefault="00E860BC" w:rsidP="00E860BC">
      <w:pPr>
        <w:ind w:firstLine="720"/>
        <w:rPr>
          <w:rFonts w:ascii="仿宋_GB2312" w:eastAsia="仿宋_GB2312"/>
          <w:sz w:val="28"/>
          <w:szCs w:val="28"/>
        </w:rPr>
      </w:pPr>
      <w:r w:rsidRPr="00D52621">
        <w:rPr>
          <w:rFonts w:ascii="仿宋_GB2312" w:eastAsia="仿宋_GB2312" w:hint="eastAsia"/>
          <w:sz w:val="28"/>
          <w:szCs w:val="28"/>
        </w:rPr>
        <w:t>1）实验室课题、本科生科研项目或暑期科研项目；</w:t>
      </w:r>
    </w:p>
    <w:p w:rsidR="00E860BC" w:rsidRPr="00D52621" w:rsidRDefault="00E860BC" w:rsidP="00E860BC">
      <w:pPr>
        <w:ind w:firstLine="720"/>
        <w:rPr>
          <w:rFonts w:ascii="仿宋_GB2312" w:eastAsia="仿宋_GB2312"/>
          <w:sz w:val="28"/>
          <w:szCs w:val="28"/>
        </w:rPr>
      </w:pPr>
      <w:r w:rsidRPr="00D52621">
        <w:rPr>
          <w:rFonts w:ascii="仿宋_GB2312" w:eastAsia="仿宋_GB2312" w:hint="eastAsia"/>
          <w:sz w:val="28"/>
          <w:szCs w:val="28"/>
        </w:rPr>
        <w:t>2）课程研究项目；</w:t>
      </w:r>
    </w:p>
    <w:p w:rsidR="00E860BC" w:rsidRPr="00D52621" w:rsidRDefault="00E860BC" w:rsidP="00E860BC">
      <w:pPr>
        <w:ind w:firstLine="720"/>
        <w:rPr>
          <w:rFonts w:ascii="仿宋_GB2312" w:eastAsia="仿宋_GB2312"/>
          <w:sz w:val="28"/>
          <w:szCs w:val="28"/>
        </w:rPr>
      </w:pPr>
      <w:r w:rsidRPr="00D52621">
        <w:rPr>
          <w:rFonts w:ascii="仿宋_GB2312" w:eastAsia="仿宋_GB2312" w:hint="eastAsia"/>
          <w:sz w:val="28"/>
          <w:szCs w:val="28"/>
        </w:rPr>
        <w:t>3）挑战杯等学术科创竞赛项目；</w:t>
      </w:r>
    </w:p>
    <w:p w:rsidR="00E860BC" w:rsidRPr="00D52621" w:rsidRDefault="00E860BC" w:rsidP="00E860BC">
      <w:pPr>
        <w:ind w:firstLine="720"/>
        <w:rPr>
          <w:rFonts w:ascii="仿宋_GB2312" w:eastAsia="仿宋_GB2312"/>
          <w:sz w:val="28"/>
          <w:szCs w:val="28"/>
        </w:rPr>
      </w:pPr>
      <w:r w:rsidRPr="00D52621">
        <w:rPr>
          <w:rFonts w:ascii="仿宋_GB2312" w:eastAsia="仿宋_GB2312" w:hint="eastAsia"/>
          <w:sz w:val="28"/>
          <w:szCs w:val="28"/>
        </w:rPr>
        <w:t>4）其他独立研究项目。</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5、申请材料中的项目经历、研究成果必须是申请团队作出贡献的部</w:t>
      </w:r>
      <w:r w:rsidRPr="00D52621">
        <w:rPr>
          <w:rFonts w:ascii="仿宋_GB2312" w:eastAsia="仿宋_GB2312" w:hint="eastAsia"/>
          <w:sz w:val="28"/>
          <w:szCs w:val="28"/>
        </w:rPr>
        <w:lastRenderedPageBreak/>
        <w:t>分。如果提到他人的研究成果必须标注，否则视为作弊。</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6、如果同一项目此前获得过本项奖学金，再次参评时所提交的申请材料内容必须是上次获奖之后产生的。</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7、已经在国际比赛当中获奖的项目不允许参评。</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8、每人每年作为第一完成人所申报的项目不得多于1项。</w:t>
      </w:r>
    </w:p>
    <w:p w:rsidR="00E860BC" w:rsidRPr="00D52621" w:rsidRDefault="00E860BC" w:rsidP="00E860BC">
      <w:pPr>
        <w:rPr>
          <w:rFonts w:ascii="仿宋_GB2312" w:eastAsia="仿宋_GB2312"/>
          <w:sz w:val="28"/>
          <w:szCs w:val="28"/>
        </w:rPr>
      </w:pPr>
    </w:p>
    <w:p w:rsidR="00E860BC" w:rsidRPr="00D52621" w:rsidRDefault="00E860BC" w:rsidP="00E860BC">
      <w:pPr>
        <w:rPr>
          <w:rFonts w:ascii="仿宋_GB2312" w:eastAsia="仿宋_GB2312"/>
          <w:b/>
          <w:sz w:val="28"/>
          <w:szCs w:val="28"/>
        </w:rPr>
      </w:pPr>
      <w:r w:rsidRPr="00D52621">
        <w:rPr>
          <w:rFonts w:ascii="仿宋_GB2312" w:eastAsia="仿宋_GB2312" w:hint="eastAsia"/>
          <w:b/>
          <w:sz w:val="28"/>
          <w:szCs w:val="28"/>
        </w:rPr>
        <w:t>三、申请材料</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1、项目申请书（内容包括项目介绍、申请理由和项目研究经历、成果等，如本项目已有发表学术文章可以单列，并注明文章中申请团队成员的贡献部分，2000字以内）。</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2、项目报告（以学术论文的格式充分介绍项目内容）。</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3、推荐信（来自导师或研究团队指导教师的推荐信1封；无指导教师的独立研究项目可以提交来自生命科学学院副高及以上职称老师的推荐信1封。推荐信中需附上推荐人有效联系方式）。</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4、项目团队中贡献在30%以上的成员的成绩单。</w:t>
      </w:r>
    </w:p>
    <w:p w:rsidR="00E860BC" w:rsidRPr="00D52621" w:rsidRDefault="00E860BC" w:rsidP="00E860BC">
      <w:pPr>
        <w:rPr>
          <w:rFonts w:ascii="仿宋_GB2312" w:eastAsia="仿宋_GB2312"/>
          <w:b/>
          <w:sz w:val="28"/>
          <w:szCs w:val="28"/>
        </w:rPr>
      </w:pPr>
      <w:r w:rsidRPr="00D52621">
        <w:rPr>
          <w:rFonts w:ascii="仿宋_GB2312" w:eastAsia="仿宋_GB2312" w:hint="eastAsia"/>
          <w:b/>
          <w:sz w:val="28"/>
          <w:szCs w:val="28"/>
        </w:rPr>
        <w:t>四、评选流程</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1、每年11月中下旬开始评选，面向全体本科生开放申请，确定候选项目。</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2、候选项目团队提交申请材料。</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3、对候选项目申请材料进行公示，属于实验室工作的项目须在实验室内进行导师指导下的公示。</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4、评审委员会进行初选，从候选项目中择优入围答辩（可等额）。</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lastRenderedPageBreak/>
        <w:t>5、举行现场答辩会，由学院分管领导、教师代表、87级捐赠校友代表等组成评审委员会。申请团队对自己的科研工作进行陈述（答辩时可以对论文成果进行介绍，但是不能直接提及具体的发表情况；只能提及项目中自己贡献的部分），并回答评委的提问。评委综合考虑项目申请材料与现场答辩表现评选出一、二、三等奖。</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6、全体大一、大二同学观摩答辩会，大三同学可以自愿参加。由学生观众投票选出最佳人气奖。</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7、现场综合评分结果，举行颁奖仪式，颁发一、二、三等奖和最佳人气奖。</w:t>
      </w:r>
    </w:p>
    <w:p w:rsidR="00E860BC" w:rsidRPr="00D52621" w:rsidRDefault="00E860BC" w:rsidP="00E860BC">
      <w:pPr>
        <w:rPr>
          <w:rFonts w:ascii="仿宋_GB2312" w:eastAsia="仿宋_GB2312"/>
          <w:sz w:val="28"/>
          <w:szCs w:val="28"/>
        </w:rPr>
      </w:pPr>
    </w:p>
    <w:p w:rsidR="00E860BC" w:rsidRPr="00D52621" w:rsidRDefault="00E860BC" w:rsidP="00E860BC">
      <w:pPr>
        <w:rPr>
          <w:rFonts w:ascii="仿宋_GB2312" w:eastAsia="仿宋_GB2312"/>
          <w:b/>
          <w:sz w:val="28"/>
          <w:szCs w:val="28"/>
        </w:rPr>
      </w:pPr>
      <w:r w:rsidRPr="00D52621">
        <w:rPr>
          <w:rFonts w:ascii="仿宋_GB2312" w:eastAsia="仿宋_GB2312" w:hint="eastAsia"/>
          <w:b/>
          <w:sz w:val="28"/>
          <w:szCs w:val="28"/>
        </w:rPr>
        <w:t>五、宣传展示</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1、在征得实验室导师同意的前提下，在生声不息等平台对获奖团队进行专访。</w:t>
      </w:r>
    </w:p>
    <w:p w:rsidR="00E860BC" w:rsidRPr="00D52621" w:rsidRDefault="00E860BC" w:rsidP="00E860BC">
      <w:pPr>
        <w:rPr>
          <w:rFonts w:ascii="仿宋_GB2312" w:eastAsia="仿宋_GB2312"/>
          <w:sz w:val="28"/>
          <w:szCs w:val="28"/>
        </w:rPr>
      </w:pPr>
      <w:r w:rsidRPr="00D52621">
        <w:rPr>
          <w:rFonts w:ascii="仿宋_GB2312" w:eastAsia="仿宋_GB2312" w:hint="eastAsia"/>
          <w:sz w:val="28"/>
          <w:szCs w:val="28"/>
        </w:rPr>
        <w:t>2、评比前后一周，在金光楼阳光大厅举办获奖项目poster展示。</w:t>
      </w:r>
    </w:p>
    <w:p w:rsidR="00635D25" w:rsidRPr="00D52621" w:rsidRDefault="00635D25">
      <w:pPr>
        <w:rPr>
          <w:sz w:val="28"/>
          <w:szCs w:val="28"/>
        </w:rPr>
      </w:pPr>
    </w:p>
    <w:p w:rsidR="0052216F" w:rsidRPr="0052216F" w:rsidRDefault="0052216F" w:rsidP="0052216F">
      <w:pPr>
        <w:jc w:val="right"/>
        <w:rPr>
          <w:rFonts w:ascii="仿宋_GB2312" w:eastAsia="仿宋_GB2312"/>
          <w:sz w:val="28"/>
          <w:szCs w:val="28"/>
        </w:rPr>
      </w:pPr>
      <w:r w:rsidRPr="0052216F">
        <w:rPr>
          <w:rFonts w:ascii="仿宋_GB2312" w:eastAsia="仿宋_GB2312" w:hint="eastAsia"/>
          <w:sz w:val="28"/>
          <w:szCs w:val="28"/>
        </w:rPr>
        <w:t>生命科学学院</w:t>
      </w:r>
    </w:p>
    <w:p w:rsidR="0052216F" w:rsidRPr="0052216F" w:rsidRDefault="0052216F" w:rsidP="0052216F">
      <w:pPr>
        <w:jc w:val="right"/>
        <w:rPr>
          <w:rFonts w:ascii="仿宋_GB2312" w:eastAsia="仿宋_GB2312"/>
          <w:sz w:val="28"/>
          <w:szCs w:val="28"/>
        </w:rPr>
      </w:pPr>
      <w:r w:rsidRPr="0052216F">
        <w:rPr>
          <w:rFonts w:ascii="仿宋_GB2312" w:eastAsia="仿宋_GB2312"/>
          <w:sz w:val="28"/>
          <w:szCs w:val="28"/>
        </w:rPr>
        <w:t>2020</w:t>
      </w:r>
      <w:r w:rsidRPr="0052216F">
        <w:rPr>
          <w:rFonts w:ascii="仿宋_GB2312" w:eastAsia="仿宋_GB2312" w:hint="eastAsia"/>
          <w:sz w:val="28"/>
          <w:szCs w:val="28"/>
        </w:rPr>
        <w:t>年1</w:t>
      </w:r>
      <w:r w:rsidRPr="0052216F">
        <w:rPr>
          <w:rFonts w:ascii="仿宋_GB2312" w:eastAsia="仿宋_GB2312"/>
          <w:sz w:val="28"/>
          <w:szCs w:val="28"/>
        </w:rPr>
        <w:t>2</w:t>
      </w:r>
      <w:r w:rsidRPr="0052216F">
        <w:rPr>
          <w:rFonts w:ascii="仿宋_GB2312" w:eastAsia="仿宋_GB2312" w:hint="eastAsia"/>
          <w:sz w:val="28"/>
          <w:szCs w:val="28"/>
        </w:rPr>
        <w:t>月</w:t>
      </w:r>
    </w:p>
    <w:p w:rsidR="00E860BC" w:rsidRPr="00E860BC" w:rsidRDefault="00E860BC"/>
    <w:sectPr w:rsidR="00E860BC" w:rsidRPr="00E860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3CF1" w:rsidRDefault="000F3CF1" w:rsidP="00E860BC">
      <w:r>
        <w:separator/>
      </w:r>
    </w:p>
  </w:endnote>
  <w:endnote w:type="continuationSeparator" w:id="0">
    <w:p w:rsidR="000F3CF1" w:rsidRDefault="000F3CF1" w:rsidP="00E8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3CF1" w:rsidRDefault="000F3CF1" w:rsidP="00E860BC">
      <w:r>
        <w:separator/>
      </w:r>
    </w:p>
  </w:footnote>
  <w:footnote w:type="continuationSeparator" w:id="0">
    <w:p w:rsidR="000F3CF1" w:rsidRDefault="000F3CF1" w:rsidP="00E86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2"/>
    <w:rsid w:val="00091D4A"/>
    <w:rsid w:val="000F3CF1"/>
    <w:rsid w:val="00185BC2"/>
    <w:rsid w:val="003716DF"/>
    <w:rsid w:val="0052216F"/>
    <w:rsid w:val="00635D25"/>
    <w:rsid w:val="00D52621"/>
    <w:rsid w:val="00E860BC"/>
    <w:rsid w:val="00EB2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FF2C6AE-22D6-46A1-93E2-44CD95BC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0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60BC"/>
    <w:rPr>
      <w:sz w:val="18"/>
      <w:szCs w:val="18"/>
    </w:rPr>
  </w:style>
  <w:style w:type="paragraph" w:styleId="a5">
    <w:name w:val="footer"/>
    <w:basedOn w:val="a"/>
    <w:link w:val="a6"/>
    <w:uiPriority w:val="99"/>
    <w:unhideWhenUsed/>
    <w:rsid w:val="00E860BC"/>
    <w:pPr>
      <w:tabs>
        <w:tab w:val="center" w:pos="4153"/>
        <w:tab w:val="right" w:pos="8306"/>
      </w:tabs>
      <w:snapToGrid w:val="0"/>
      <w:jc w:val="left"/>
    </w:pPr>
    <w:rPr>
      <w:sz w:val="18"/>
      <w:szCs w:val="18"/>
    </w:rPr>
  </w:style>
  <w:style w:type="character" w:customStyle="1" w:styleId="a6">
    <w:name w:val="页脚 字符"/>
    <w:basedOn w:val="a0"/>
    <w:link w:val="a5"/>
    <w:uiPriority w:val="99"/>
    <w:rsid w:val="00E860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1017</Characters>
  <Application>Microsoft Office Word</Application>
  <DocSecurity>0</DocSecurity>
  <Lines>8</Lines>
  <Paragraphs>2</Paragraphs>
  <ScaleCrop>false</ScaleCrop>
  <Company>微软中国</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滨澳 杨</cp:lastModifiedBy>
  <cp:revision>3</cp:revision>
  <dcterms:created xsi:type="dcterms:W3CDTF">2021-11-09T03:06:00Z</dcterms:created>
  <dcterms:modified xsi:type="dcterms:W3CDTF">2024-02-19T08:11:00Z</dcterms:modified>
</cp:coreProperties>
</file>